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3FDA" w:rsidRDefault="005C3FDA" w:rsidP="00B316E9">
      <w:pPr>
        <w:spacing w:after="0"/>
        <w:jc w:val="both"/>
        <w:rPr>
          <w:rFonts w:ascii="Arial Narrow" w:hAnsi="Arial Narrow"/>
        </w:rPr>
      </w:pPr>
    </w:p>
    <w:p w:rsidR="00B56797" w:rsidRPr="00C41F80" w:rsidRDefault="00C41F80" w:rsidP="00B316E9">
      <w:pPr>
        <w:spacing w:after="0"/>
        <w:jc w:val="both"/>
        <w:rPr>
          <w:rFonts w:ascii="Arial Narrow" w:hAnsi="Arial Narrow"/>
        </w:rPr>
      </w:pPr>
      <w:r w:rsidRPr="00C41F80">
        <w:rPr>
          <w:rFonts w:ascii="Arial Narrow" w:hAnsi="Arial Narrow"/>
        </w:rPr>
        <w:t xml:space="preserve">Na podlagi 7. člena Pravilnika o uporabi javne infrastrukture v Občini Ribnica (Uradni list RS, št. 39/13) </w:t>
      </w:r>
      <w:r w:rsidR="00B316E9">
        <w:rPr>
          <w:rFonts w:ascii="Arial Narrow" w:hAnsi="Arial Narrow"/>
        </w:rPr>
        <w:t xml:space="preserve">Občina Ribnica </w:t>
      </w:r>
      <w:r w:rsidRPr="00C41F80">
        <w:rPr>
          <w:rFonts w:ascii="Arial Narrow" w:hAnsi="Arial Narrow"/>
        </w:rPr>
        <w:t>objavlja</w:t>
      </w:r>
      <w:r w:rsidR="00B316E9">
        <w:rPr>
          <w:rFonts w:ascii="Arial Narrow" w:hAnsi="Arial Narrow"/>
        </w:rPr>
        <w:t xml:space="preserve"> </w:t>
      </w:r>
      <w:r w:rsidRPr="00C41F80">
        <w:rPr>
          <w:rFonts w:ascii="Arial Narrow" w:hAnsi="Arial Narrow"/>
        </w:rPr>
        <w:t>naslednji</w:t>
      </w:r>
    </w:p>
    <w:p w:rsidR="00C41F80" w:rsidRPr="00434166" w:rsidRDefault="00C41F80" w:rsidP="00C41F80">
      <w:pPr>
        <w:spacing w:after="0"/>
        <w:rPr>
          <w:rFonts w:ascii="Arial Narrow" w:hAnsi="Arial Narrow" w:cs="Aharoni"/>
          <w:sz w:val="28"/>
          <w:szCs w:val="28"/>
        </w:rPr>
      </w:pPr>
    </w:p>
    <w:p w:rsidR="00C41F80" w:rsidRPr="00434166" w:rsidRDefault="00C41F80" w:rsidP="00C41F80">
      <w:pPr>
        <w:spacing w:after="0"/>
        <w:jc w:val="center"/>
        <w:rPr>
          <w:rFonts w:ascii="Arial Narrow" w:hAnsi="Arial Narrow" w:cs="Aharoni"/>
          <w:b/>
          <w:sz w:val="28"/>
          <w:szCs w:val="28"/>
        </w:rPr>
      </w:pPr>
      <w:r w:rsidRPr="00434166">
        <w:rPr>
          <w:rFonts w:ascii="Arial Narrow" w:hAnsi="Arial Narrow" w:cs="Aharoni"/>
          <w:b/>
          <w:sz w:val="28"/>
          <w:szCs w:val="28"/>
        </w:rPr>
        <w:t>Javni poziv</w:t>
      </w:r>
    </w:p>
    <w:p w:rsidR="00C41F80" w:rsidRDefault="00C41F80" w:rsidP="00C41F80">
      <w:pPr>
        <w:spacing w:after="0"/>
        <w:jc w:val="center"/>
        <w:rPr>
          <w:rFonts w:ascii="Arial Narrow" w:hAnsi="Arial Narrow" w:cs="Aharoni"/>
          <w:b/>
          <w:sz w:val="28"/>
          <w:szCs w:val="28"/>
        </w:rPr>
      </w:pPr>
      <w:r w:rsidRPr="00434166">
        <w:rPr>
          <w:rFonts w:ascii="Arial Narrow" w:hAnsi="Arial Narrow" w:cs="Aharoni"/>
          <w:b/>
          <w:sz w:val="28"/>
          <w:szCs w:val="28"/>
        </w:rPr>
        <w:t xml:space="preserve">za uporabo </w:t>
      </w:r>
      <w:r w:rsidR="00E64DF6">
        <w:rPr>
          <w:rFonts w:ascii="Arial Narrow" w:hAnsi="Arial Narrow" w:cs="Aharoni"/>
          <w:b/>
          <w:sz w:val="28"/>
          <w:szCs w:val="28"/>
        </w:rPr>
        <w:t xml:space="preserve">prostorov </w:t>
      </w:r>
      <w:r w:rsidR="000B7883">
        <w:rPr>
          <w:rFonts w:ascii="Arial Narrow" w:hAnsi="Arial Narrow" w:cs="Aharoni"/>
          <w:b/>
          <w:sz w:val="28"/>
          <w:szCs w:val="28"/>
        </w:rPr>
        <w:t>v okviru Športnega centra Ribnica</w:t>
      </w:r>
      <w:r w:rsidR="00BC6B0D">
        <w:rPr>
          <w:rFonts w:ascii="Arial Narrow" w:hAnsi="Arial Narrow" w:cs="Aharoni"/>
          <w:b/>
          <w:sz w:val="28"/>
          <w:szCs w:val="28"/>
        </w:rPr>
        <w:t xml:space="preserve">, TVD Partizana in Stadiona na </w:t>
      </w:r>
      <w:proofErr w:type="spellStart"/>
      <w:r w:rsidR="00BC6B0D">
        <w:rPr>
          <w:rFonts w:ascii="Arial Narrow" w:hAnsi="Arial Narrow" w:cs="Aharoni"/>
          <w:b/>
          <w:sz w:val="28"/>
          <w:szCs w:val="28"/>
        </w:rPr>
        <w:t>Ugarju</w:t>
      </w:r>
      <w:proofErr w:type="spellEnd"/>
      <w:r w:rsidR="007A64C2">
        <w:rPr>
          <w:rFonts w:ascii="Arial Narrow" w:hAnsi="Arial Narrow" w:cs="Aharoni"/>
          <w:b/>
          <w:sz w:val="28"/>
          <w:szCs w:val="28"/>
        </w:rPr>
        <w:t xml:space="preserve"> za sezono 2020/2021</w:t>
      </w:r>
    </w:p>
    <w:p w:rsidR="00CB72DF" w:rsidRDefault="00CB72DF" w:rsidP="00C41F80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C41F80" w:rsidRDefault="00C41F80" w:rsidP="00C41F80">
      <w:pPr>
        <w:pStyle w:val="Odstavekseznama"/>
        <w:numPr>
          <w:ilvl w:val="0"/>
          <w:numId w:val="3"/>
        </w:num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PREDMET POZIVA:</w:t>
      </w:r>
    </w:p>
    <w:p w:rsidR="00C41F80" w:rsidRDefault="00C41F80" w:rsidP="00FC560C">
      <w:pPr>
        <w:spacing w:after="0"/>
        <w:ind w:left="360"/>
        <w:jc w:val="both"/>
        <w:rPr>
          <w:rFonts w:ascii="Arial Narrow" w:hAnsi="Arial Narrow"/>
          <w:sz w:val="24"/>
          <w:szCs w:val="24"/>
        </w:rPr>
      </w:pPr>
      <w:r w:rsidRPr="00C41F80">
        <w:rPr>
          <w:rFonts w:ascii="Arial Narrow" w:hAnsi="Arial Narrow"/>
          <w:sz w:val="24"/>
          <w:szCs w:val="24"/>
        </w:rPr>
        <w:t xml:space="preserve">Predmet javnega poziva je oddaja </w:t>
      </w:r>
      <w:r w:rsidR="00B316E9">
        <w:rPr>
          <w:rFonts w:ascii="Arial Narrow" w:hAnsi="Arial Narrow"/>
          <w:sz w:val="24"/>
          <w:szCs w:val="24"/>
        </w:rPr>
        <w:t xml:space="preserve">prostorov v </w:t>
      </w:r>
      <w:r w:rsidRPr="00C41F80">
        <w:rPr>
          <w:rFonts w:ascii="Arial Narrow" w:hAnsi="Arial Narrow"/>
          <w:sz w:val="24"/>
          <w:szCs w:val="24"/>
        </w:rPr>
        <w:t>Športne</w:t>
      </w:r>
      <w:r w:rsidR="00B316E9">
        <w:rPr>
          <w:rFonts w:ascii="Arial Narrow" w:hAnsi="Arial Narrow"/>
          <w:sz w:val="24"/>
          <w:szCs w:val="24"/>
        </w:rPr>
        <w:t>m</w:t>
      </w:r>
      <w:r w:rsidRPr="00C41F80">
        <w:rPr>
          <w:rFonts w:ascii="Arial Narrow" w:hAnsi="Arial Narrow"/>
          <w:sz w:val="24"/>
          <w:szCs w:val="24"/>
        </w:rPr>
        <w:t xml:space="preserve"> centr</w:t>
      </w:r>
      <w:r w:rsidR="00B316E9">
        <w:rPr>
          <w:rFonts w:ascii="Arial Narrow" w:hAnsi="Arial Narrow"/>
          <w:sz w:val="24"/>
          <w:szCs w:val="24"/>
        </w:rPr>
        <w:t>u</w:t>
      </w:r>
      <w:r w:rsidRPr="00C41F80">
        <w:rPr>
          <w:rFonts w:ascii="Arial Narrow" w:hAnsi="Arial Narrow"/>
          <w:sz w:val="24"/>
          <w:szCs w:val="24"/>
        </w:rPr>
        <w:t xml:space="preserve"> Ribnica</w:t>
      </w:r>
      <w:r w:rsidR="00F876AE">
        <w:rPr>
          <w:rFonts w:ascii="Arial Narrow" w:hAnsi="Arial Narrow"/>
          <w:sz w:val="24"/>
          <w:szCs w:val="24"/>
        </w:rPr>
        <w:t xml:space="preserve"> in </w:t>
      </w:r>
      <w:r w:rsidR="007B38D5">
        <w:rPr>
          <w:rFonts w:ascii="Arial Narrow" w:hAnsi="Arial Narrow"/>
          <w:sz w:val="24"/>
          <w:szCs w:val="24"/>
        </w:rPr>
        <w:t xml:space="preserve">v </w:t>
      </w:r>
      <w:r w:rsidR="000700A2">
        <w:rPr>
          <w:rFonts w:ascii="Arial Narrow" w:hAnsi="Arial Narrow"/>
          <w:sz w:val="24"/>
          <w:szCs w:val="24"/>
        </w:rPr>
        <w:t xml:space="preserve">TVD Partizan </w:t>
      </w:r>
      <w:r w:rsidR="00F876AE">
        <w:rPr>
          <w:rFonts w:ascii="Arial Narrow" w:hAnsi="Arial Narrow"/>
          <w:sz w:val="24"/>
          <w:szCs w:val="24"/>
        </w:rPr>
        <w:t xml:space="preserve">ter oddaja </w:t>
      </w:r>
      <w:r w:rsidR="007B38D5">
        <w:rPr>
          <w:rFonts w:ascii="Arial Narrow" w:hAnsi="Arial Narrow"/>
          <w:sz w:val="24"/>
          <w:szCs w:val="24"/>
        </w:rPr>
        <w:t xml:space="preserve">Stadiona obrtna cona </w:t>
      </w:r>
      <w:proofErr w:type="spellStart"/>
      <w:r w:rsidR="007B38D5">
        <w:rPr>
          <w:rFonts w:ascii="Arial Narrow" w:hAnsi="Arial Narrow"/>
          <w:sz w:val="24"/>
          <w:szCs w:val="24"/>
        </w:rPr>
        <w:t>Ugar</w:t>
      </w:r>
      <w:proofErr w:type="spellEnd"/>
      <w:r w:rsidR="007B38D5">
        <w:rPr>
          <w:rFonts w:ascii="Arial Narrow" w:hAnsi="Arial Narrow"/>
          <w:sz w:val="24"/>
          <w:szCs w:val="24"/>
        </w:rPr>
        <w:t xml:space="preserve"> Ribnica</w:t>
      </w:r>
      <w:r w:rsidR="000700A2">
        <w:rPr>
          <w:rFonts w:ascii="Arial Narrow" w:hAnsi="Arial Narrow"/>
          <w:sz w:val="24"/>
          <w:szCs w:val="24"/>
        </w:rPr>
        <w:t xml:space="preserve"> </w:t>
      </w:r>
      <w:r w:rsidRPr="00C41F80">
        <w:rPr>
          <w:rFonts w:ascii="Arial Narrow" w:hAnsi="Arial Narrow"/>
          <w:sz w:val="24"/>
          <w:szCs w:val="24"/>
        </w:rPr>
        <w:t>za redno tedensko uporabo</w:t>
      </w:r>
      <w:r w:rsidR="00245DED">
        <w:rPr>
          <w:rFonts w:ascii="Arial Narrow" w:hAnsi="Arial Narrow"/>
          <w:sz w:val="24"/>
          <w:szCs w:val="24"/>
        </w:rPr>
        <w:t xml:space="preserve"> v sezoni 20</w:t>
      </w:r>
      <w:r w:rsidR="007A64C2">
        <w:rPr>
          <w:rFonts w:ascii="Arial Narrow" w:hAnsi="Arial Narrow"/>
          <w:sz w:val="24"/>
          <w:szCs w:val="24"/>
        </w:rPr>
        <w:t>20</w:t>
      </w:r>
      <w:r w:rsidR="00245DED">
        <w:rPr>
          <w:rFonts w:ascii="Arial Narrow" w:hAnsi="Arial Narrow"/>
          <w:sz w:val="24"/>
          <w:szCs w:val="24"/>
        </w:rPr>
        <w:t>/2</w:t>
      </w:r>
      <w:r w:rsidR="007A64C2">
        <w:rPr>
          <w:rFonts w:ascii="Arial Narrow" w:hAnsi="Arial Narrow"/>
          <w:sz w:val="24"/>
          <w:szCs w:val="24"/>
        </w:rPr>
        <w:t>1</w:t>
      </w:r>
      <w:r w:rsidR="000B7883">
        <w:rPr>
          <w:rFonts w:ascii="Arial Narrow" w:hAnsi="Arial Narrow"/>
          <w:sz w:val="24"/>
          <w:szCs w:val="24"/>
        </w:rPr>
        <w:t xml:space="preserve">. </w:t>
      </w:r>
      <w:r w:rsidRPr="00C41F80">
        <w:rPr>
          <w:rFonts w:ascii="Arial Narrow" w:hAnsi="Arial Narrow"/>
          <w:sz w:val="24"/>
          <w:szCs w:val="24"/>
        </w:rPr>
        <w:t xml:space="preserve"> </w:t>
      </w:r>
    </w:p>
    <w:p w:rsidR="00384D8D" w:rsidRDefault="00C41F80" w:rsidP="00FC560C">
      <w:pPr>
        <w:spacing w:after="0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Športni center Ribnica (v nadaljevanju: </w:t>
      </w:r>
      <w:r w:rsidR="005D7EF6">
        <w:rPr>
          <w:rFonts w:ascii="Arial Narrow" w:hAnsi="Arial Narrow"/>
          <w:sz w:val="24"/>
          <w:szCs w:val="24"/>
        </w:rPr>
        <w:t xml:space="preserve">površine </w:t>
      </w:r>
      <w:r>
        <w:rPr>
          <w:rFonts w:ascii="Arial Narrow" w:hAnsi="Arial Narrow"/>
          <w:sz w:val="24"/>
          <w:szCs w:val="24"/>
        </w:rPr>
        <w:t xml:space="preserve">ŠCR) je namenjen </w:t>
      </w:r>
      <w:r w:rsidR="00384D8D">
        <w:rPr>
          <w:rFonts w:ascii="Arial Narrow" w:hAnsi="Arial Narrow"/>
          <w:sz w:val="24"/>
          <w:szCs w:val="24"/>
        </w:rPr>
        <w:t>vzgojno-izobraževalni dejavnosti, športnim aktivnostim</w:t>
      </w:r>
      <w:r w:rsidR="005D7EF6">
        <w:rPr>
          <w:rFonts w:ascii="Arial Narrow" w:hAnsi="Arial Narrow"/>
          <w:sz w:val="24"/>
          <w:szCs w:val="24"/>
        </w:rPr>
        <w:t xml:space="preserve"> ter</w:t>
      </w:r>
      <w:r w:rsidR="00384D8D">
        <w:rPr>
          <w:rFonts w:ascii="Arial Narrow" w:hAnsi="Arial Narrow"/>
          <w:sz w:val="24"/>
          <w:szCs w:val="24"/>
        </w:rPr>
        <w:t xml:space="preserve"> športnim in drugim prireditvam.</w:t>
      </w:r>
      <w:r w:rsidR="00FC560C">
        <w:rPr>
          <w:rFonts w:ascii="Arial Narrow" w:hAnsi="Arial Narrow"/>
          <w:sz w:val="24"/>
          <w:szCs w:val="24"/>
        </w:rPr>
        <w:t xml:space="preserve"> </w:t>
      </w:r>
      <w:r w:rsidR="00384D8D">
        <w:rPr>
          <w:rFonts w:ascii="Arial Narrow" w:hAnsi="Arial Narrow"/>
          <w:sz w:val="24"/>
          <w:szCs w:val="24"/>
        </w:rPr>
        <w:t>Za uporabo je na voljo:</w:t>
      </w:r>
    </w:p>
    <w:p w:rsidR="00384D8D" w:rsidRDefault="00384D8D" w:rsidP="00FC560C">
      <w:pPr>
        <w:pStyle w:val="Odstavekseznama"/>
        <w:numPr>
          <w:ilvl w:val="0"/>
          <w:numId w:val="4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cela površina dvorane</w:t>
      </w:r>
      <w:r w:rsidR="00434166">
        <w:rPr>
          <w:rFonts w:ascii="Arial Narrow" w:hAnsi="Arial Narrow"/>
          <w:sz w:val="24"/>
          <w:szCs w:val="24"/>
        </w:rPr>
        <w:t xml:space="preserve"> s talno oblogo parket</w:t>
      </w:r>
      <w:r>
        <w:rPr>
          <w:rFonts w:ascii="Arial Narrow" w:hAnsi="Arial Narrow"/>
          <w:sz w:val="24"/>
          <w:szCs w:val="24"/>
        </w:rPr>
        <w:t xml:space="preserve"> oz.</w:t>
      </w:r>
      <w:r w:rsidR="005D7EF6">
        <w:rPr>
          <w:rFonts w:ascii="Arial Narrow" w:hAnsi="Arial Narrow"/>
          <w:sz w:val="24"/>
          <w:szCs w:val="24"/>
        </w:rPr>
        <w:t xml:space="preserve"> površina</w:t>
      </w:r>
      <w:r>
        <w:rPr>
          <w:rFonts w:ascii="Arial Narrow" w:hAnsi="Arial Narrow"/>
          <w:sz w:val="24"/>
          <w:szCs w:val="24"/>
        </w:rPr>
        <w:t xml:space="preserve"> po tretjinah, </w:t>
      </w:r>
    </w:p>
    <w:p w:rsidR="00384D8D" w:rsidRDefault="00384D8D" w:rsidP="00FC560C">
      <w:pPr>
        <w:pStyle w:val="Odstavekseznama"/>
        <w:numPr>
          <w:ilvl w:val="0"/>
          <w:numId w:val="4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galerije</w:t>
      </w:r>
      <w:r w:rsidR="00B316E9">
        <w:rPr>
          <w:rFonts w:ascii="Arial Narrow" w:hAnsi="Arial Narrow"/>
          <w:sz w:val="24"/>
          <w:szCs w:val="24"/>
        </w:rPr>
        <w:t xml:space="preserve"> s talno oblogo parket</w:t>
      </w:r>
      <w:r>
        <w:rPr>
          <w:rFonts w:ascii="Arial Narrow" w:hAnsi="Arial Narrow"/>
          <w:sz w:val="24"/>
          <w:szCs w:val="24"/>
        </w:rPr>
        <w:t xml:space="preserve"> in</w:t>
      </w:r>
    </w:p>
    <w:p w:rsidR="000700A2" w:rsidRDefault="00384D8D" w:rsidP="00FC560C">
      <w:pPr>
        <w:pStyle w:val="Odstavekseznama"/>
        <w:numPr>
          <w:ilvl w:val="0"/>
          <w:numId w:val="4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cela površina bazena oz. </w:t>
      </w:r>
      <w:r w:rsidR="00B316E9">
        <w:rPr>
          <w:rFonts w:ascii="Arial Narrow" w:hAnsi="Arial Narrow"/>
          <w:sz w:val="24"/>
          <w:szCs w:val="24"/>
        </w:rPr>
        <w:t>posamezne proge bazena</w:t>
      </w:r>
      <w:r w:rsidR="000700A2">
        <w:rPr>
          <w:rFonts w:ascii="Arial Narrow" w:hAnsi="Arial Narrow"/>
          <w:sz w:val="24"/>
          <w:szCs w:val="24"/>
        </w:rPr>
        <w:t xml:space="preserve"> ter</w:t>
      </w:r>
    </w:p>
    <w:p w:rsidR="00384D8D" w:rsidRDefault="00F876AE" w:rsidP="00FC560C">
      <w:pPr>
        <w:pStyle w:val="Odstavekseznama"/>
        <w:numPr>
          <w:ilvl w:val="0"/>
          <w:numId w:val="4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</w:t>
      </w:r>
      <w:r w:rsidR="000700A2">
        <w:rPr>
          <w:rFonts w:ascii="Arial Narrow" w:hAnsi="Arial Narrow"/>
          <w:sz w:val="24"/>
          <w:szCs w:val="24"/>
        </w:rPr>
        <w:t xml:space="preserve">adion obrtna cona </w:t>
      </w:r>
      <w:proofErr w:type="spellStart"/>
      <w:r>
        <w:rPr>
          <w:rFonts w:ascii="Arial Narrow" w:hAnsi="Arial Narrow"/>
          <w:sz w:val="24"/>
          <w:szCs w:val="24"/>
        </w:rPr>
        <w:t>Ugar</w:t>
      </w:r>
      <w:proofErr w:type="spellEnd"/>
      <w:r>
        <w:rPr>
          <w:rFonts w:ascii="Arial Narrow" w:hAnsi="Arial Narrow"/>
          <w:sz w:val="24"/>
          <w:szCs w:val="24"/>
        </w:rPr>
        <w:t xml:space="preserve"> Ribn</w:t>
      </w:r>
      <w:r w:rsidR="00315053">
        <w:rPr>
          <w:rFonts w:ascii="Arial Narrow" w:hAnsi="Arial Narrow"/>
          <w:sz w:val="24"/>
          <w:szCs w:val="24"/>
        </w:rPr>
        <w:t>ica</w:t>
      </w:r>
      <w:r w:rsidR="00384D8D">
        <w:rPr>
          <w:rFonts w:ascii="Arial Narrow" w:hAnsi="Arial Narrow"/>
          <w:sz w:val="24"/>
          <w:szCs w:val="24"/>
        </w:rPr>
        <w:t xml:space="preserve">. </w:t>
      </w:r>
    </w:p>
    <w:p w:rsidR="005C3FDA" w:rsidRDefault="005C3FDA" w:rsidP="005C3FD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0700A2" w:rsidRPr="000700A2" w:rsidRDefault="000700A2" w:rsidP="005C3FDA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Prostori v TVD Partizan so</w:t>
      </w:r>
      <w:r w:rsidR="007B38D5">
        <w:rPr>
          <w:rFonts w:ascii="Arial Narrow" w:hAnsi="Arial Narrow"/>
          <w:sz w:val="24"/>
          <w:szCs w:val="24"/>
        </w:rPr>
        <w:t xml:space="preserve"> </w:t>
      </w:r>
      <w:r w:rsidR="00F876AE">
        <w:rPr>
          <w:rFonts w:ascii="Arial Narrow" w:hAnsi="Arial Narrow"/>
          <w:sz w:val="24"/>
          <w:szCs w:val="24"/>
        </w:rPr>
        <w:t xml:space="preserve">vsakodnevno </w:t>
      </w:r>
      <w:r>
        <w:rPr>
          <w:rFonts w:ascii="Arial Narrow" w:hAnsi="Arial Narrow"/>
          <w:sz w:val="24"/>
          <w:szCs w:val="24"/>
        </w:rPr>
        <w:t xml:space="preserve">namenjeni </w:t>
      </w:r>
      <w:r w:rsidR="007B38D5">
        <w:rPr>
          <w:rFonts w:ascii="Arial Narrow" w:hAnsi="Arial Narrow"/>
          <w:sz w:val="24"/>
          <w:szCs w:val="24"/>
        </w:rPr>
        <w:t xml:space="preserve">uporabi </w:t>
      </w:r>
      <w:r>
        <w:rPr>
          <w:rFonts w:ascii="Arial Narrow" w:hAnsi="Arial Narrow"/>
          <w:sz w:val="24"/>
          <w:szCs w:val="24"/>
        </w:rPr>
        <w:t>društvom s področja ljubiteljske kulture.</w:t>
      </w:r>
    </w:p>
    <w:p w:rsidR="00384D8D" w:rsidRDefault="00384D8D" w:rsidP="00FC560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384D8D" w:rsidRDefault="00384D8D" w:rsidP="00384D8D">
      <w:pPr>
        <w:spacing w:after="0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Predvideni termini uporabe</w:t>
      </w:r>
      <w:r w:rsidR="007B38D5">
        <w:rPr>
          <w:rFonts w:ascii="Arial Narrow" w:hAnsi="Arial Narrow"/>
          <w:sz w:val="24"/>
          <w:szCs w:val="24"/>
        </w:rPr>
        <w:t xml:space="preserve"> prostorov</w:t>
      </w:r>
      <w:r w:rsidR="000B7883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>:</w:t>
      </w:r>
      <w:r w:rsidR="00FC560C">
        <w:rPr>
          <w:rFonts w:ascii="Arial Narrow" w:hAnsi="Arial Narrow"/>
          <w:sz w:val="24"/>
          <w:szCs w:val="24"/>
        </w:rPr>
        <w:t xml:space="preserve"> </w:t>
      </w:r>
    </w:p>
    <w:p w:rsidR="005D7EF6" w:rsidRPr="00FC560C" w:rsidRDefault="00384D8D" w:rsidP="00FC560C">
      <w:pPr>
        <w:pStyle w:val="Odstavekseznama"/>
        <w:numPr>
          <w:ilvl w:val="0"/>
          <w:numId w:val="5"/>
        </w:numPr>
        <w:spacing w:after="0"/>
        <w:rPr>
          <w:rFonts w:ascii="Arial Narrow" w:hAnsi="Arial Narrow"/>
          <w:sz w:val="24"/>
          <w:szCs w:val="24"/>
        </w:rPr>
      </w:pPr>
      <w:r w:rsidRPr="00FC560C">
        <w:rPr>
          <w:rFonts w:ascii="Arial Narrow" w:hAnsi="Arial Narrow"/>
          <w:sz w:val="24"/>
          <w:szCs w:val="24"/>
        </w:rPr>
        <w:t>od ponedeljka do petka: od 13</w:t>
      </w:r>
      <w:r w:rsidR="00A44DD5">
        <w:rPr>
          <w:rFonts w:ascii="Arial Narrow" w:hAnsi="Arial Narrow"/>
          <w:sz w:val="24"/>
          <w:szCs w:val="24"/>
        </w:rPr>
        <w:t>.</w:t>
      </w:r>
      <w:r w:rsidRPr="00FC560C">
        <w:rPr>
          <w:rFonts w:ascii="Arial Narrow" w:hAnsi="Arial Narrow"/>
          <w:sz w:val="24"/>
          <w:szCs w:val="24"/>
        </w:rPr>
        <w:t>30 do 22. ure</w:t>
      </w:r>
      <w:r w:rsidR="00E64DF6">
        <w:rPr>
          <w:rFonts w:ascii="Arial Narrow" w:hAnsi="Arial Narrow"/>
          <w:sz w:val="24"/>
          <w:szCs w:val="24"/>
        </w:rPr>
        <w:t>, od tega za rekreacijo od 20. do 22.</w:t>
      </w:r>
      <w:r w:rsidR="00245DED">
        <w:rPr>
          <w:rFonts w:ascii="Arial Narrow" w:hAnsi="Arial Narrow"/>
          <w:sz w:val="24"/>
          <w:szCs w:val="24"/>
        </w:rPr>
        <w:t>30</w:t>
      </w:r>
      <w:r w:rsidR="00E64DF6">
        <w:rPr>
          <w:rFonts w:ascii="Arial Narrow" w:hAnsi="Arial Narrow"/>
          <w:sz w:val="24"/>
          <w:szCs w:val="24"/>
        </w:rPr>
        <w:t xml:space="preserve"> ure</w:t>
      </w:r>
      <w:r w:rsidR="005D7EF6" w:rsidRPr="00FC560C">
        <w:rPr>
          <w:rFonts w:ascii="Arial Narrow" w:hAnsi="Arial Narrow"/>
          <w:sz w:val="24"/>
          <w:szCs w:val="24"/>
        </w:rPr>
        <w:t>.</w:t>
      </w:r>
    </w:p>
    <w:p w:rsidR="005D7EF6" w:rsidRDefault="005D7EF6" w:rsidP="00CA7705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5D7EF6" w:rsidRPr="00434166" w:rsidRDefault="005D7EF6" w:rsidP="005D7EF6">
      <w:pPr>
        <w:pStyle w:val="Odstavekseznama"/>
        <w:numPr>
          <w:ilvl w:val="0"/>
          <w:numId w:val="3"/>
        </w:numPr>
        <w:spacing w:after="0"/>
        <w:rPr>
          <w:rFonts w:ascii="Arial Narrow" w:hAnsi="Arial Narrow"/>
          <w:b/>
          <w:sz w:val="24"/>
          <w:szCs w:val="24"/>
        </w:rPr>
      </w:pPr>
      <w:r w:rsidRPr="00434166">
        <w:rPr>
          <w:rFonts w:ascii="Arial Narrow" w:hAnsi="Arial Narrow"/>
          <w:b/>
          <w:sz w:val="24"/>
          <w:szCs w:val="24"/>
        </w:rPr>
        <w:t>POGOJI ZA UPORABO</w:t>
      </w:r>
      <w:r w:rsidR="00434166">
        <w:rPr>
          <w:rFonts w:ascii="Arial Narrow" w:hAnsi="Arial Narrow"/>
          <w:b/>
          <w:sz w:val="24"/>
          <w:szCs w:val="24"/>
        </w:rPr>
        <w:t>:</w:t>
      </w:r>
    </w:p>
    <w:p w:rsidR="005D7EF6" w:rsidRDefault="005D7EF6" w:rsidP="00FC560C">
      <w:pPr>
        <w:spacing w:after="0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Pravico do uporabe površin ŠCR pridobi uporabnik na podlagi podpisane pogodbe o uporabi</w:t>
      </w:r>
      <w:r w:rsidR="00F876AE">
        <w:rPr>
          <w:rFonts w:ascii="Arial Narrow" w:hAnsi="Arial Narrow"/>
          <w:sz w:val="24"/>
          <w:szCs w:val="24"/>
        </w:rPr>
        <w:t>. S pog</w:t>
      </w:r>
      <w:r>
        <w:rPr>
          <w:rFonts w:ascii="Arial Narrow" w:hAnsi="Arial Narrow"/>
          <w:sz w:val="24"/>
          <w:szCs w:val="24"/>
        </w:rPr>
        <w:t>odbo se zaveže plačati uporabnino, spoštovati</w:t>
      </w:r>
      <w:r w:rsidR="00F876AE">
        <w:rPr>
          <w:rFonts w:ascii="Arial Narrow" w:hAnsi="Arial Narrow"/>
          <w:sz w:val="24"/>
          <w:szCs w:val="24"/>
        </w:rPr>
        <w:t xml:space="preserve"> urnik vadbe in </w:t>
      </w:r>
      <w:r w:rsidR="00315053">
        <w:rPr>
          <w:rFonts w:ascii="Arial Narrow" w:hAnsi="Arial Narrow"/>
          <w:sz w:val="24"/>
          <w:szCs w:val="24"/>
        </w:rPr>
        <w:t>h</w:t>
      </w:r>
      <w:r>
        <w:rPr>
          <w:rFonts w:ascii="Arial Narrow" w:hAnsi="Arial Narrow"/>
          <w:sz w:val="24"/>
          <w:szCs w:val="24"/>
        </w:rPr>
        <w:t>išni red</w:t>
      </w:r>
      <w:r w:rsidR="00F876AE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Za spoštovanje določil pogodbe in hišnega reda uporabnik določi odgovorno osebo. Občina Ribica si pridržuje pravico do odpovedi oz. prestavitve posameznih terminov uporabe</w:t>
      </w:r>
      <w:r w:rsidR="007B38D5">
        <w:rPr>
          <w:rFonts w:ascii="Arial Narrow" w:hAnsi="Arial Narrow"/>
          <w:sz w:val="24"/>
          <w:szCs w:val="24"/>
        </w:rPr>
        <w:t>.</w:t>
      </w:r>
    </w:p>
    <w:p w:rsidR="005D7EF6" w:rsidRDefault="005D7EF6" w:rsidP="005D7EF6">
      <w:pPr>
        <w:spacing w:after="0"/>
        <w:ind w:left="360"/>
        <w:rPr>
          <w:rFonts w:ascii="Arial Narrow" w:hAnsi="Arial Narrow"/>
          <w:sz w:val="24"/>
          <w:szCs w:val="24"/>
        </w:rPr>
      </w:pPr>
    </w:p>
    <w:p w:rsidR="005D7EF6" w:rsidRPr="00434166" w:rsidRDefault="005D7EF6" w:rsidP="005D7EF6">
      <w:pPr>
        <w:pStyle w:val="Odstavekseznama"/>
        <w:numPr>
          <w:ilvl w:val="0"/>
          <w:numId w:val="3"/>
        </w:numPr>
        <w:spacing w:after="0"/>
        <w:rPr>
          <w:rFonts w:ascii="Arial Narrow" w:hAnsi="Arial Narrow"/>
          <w:b/>
          <w:sz w:val="24"/>
          <w:szCs w:val="24"/>
        </w:rPr>
      </w:pPr>
      <w:r w:rsidRPr="00434166">
        <w:rPr>
          <w:rFonts w:ascii="Arial Narrow" w:hAnsi="Arial Narrow"/>
          <w:b/>
          <w:sz w:val="24"/>
          <w:szCs w:val="24"/>
        </w:rPr>
        <w:t xml:space="preserve">DOLOČITEV RAZPOREDA UPORABE </w:t>
      </w:r>
    </w:p>
    <w:p w:rsidR="00FC560C" w:rsidRDefault="005D7EF6" w:rsidP="005D7EF6">
      <w:pPr>
        <w:spacing w:after="0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Pri oddaji površin </w:t>
      </w:r>
      <w:r w:rsidR="00FC560C">
        <w:rPr>
          <w:rFonts w:ascii="Arial Narrow" w:hAnsi="Arial Narrow"/>
          <w:sz w:val="24"/>
          <w:szCs w:val="24"/>
        </w:rPr>
        <w:t xml:space="preserve">v uporabo imajo </w:t>
      </w:r>
      <w:r w:rsidR="00BF302C">
        <w:rPr>
          <w:rFonts w:ascii="Arial Narrow" w:hAnsi="Arial Narrow"/>
          <w:sz w:val="24"/>
          <w:szCs w:val="24"/>
        </w:rPr>
        <w:t xml:space="preserve">prednostno pravico </w:t>
      </w:r>
      <w:r w:rsidR="00FC560C">
        <w:rPr>
          <w:rFonts w:ascii="Arial Narrow" w:hAnsi="Arial Narrow"/>
          <w:sz w:val="24"/>
          <w:szCs w:val="24"/>
        </w:rPr>
        <w:t>uporabniki po naslednjem vrstnem redu:</w:t>
      </w:r>
    </w:p>
    <w:p w:rsidR="00FC560C" w:rsidRDefault="00FC560C" w:rsidP="00FC560C">
      <w:pPr>
        <w:pStyle w:val="Odstavekseznama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vzgojno-izobraževalni zavoda za izvedbo obveznega programa šolske športne vzgoje,</w:t>
      </w:r>
    </w:p>
    <w:p w:rsidR="00FC560C" w:rsidRDefault="00FC560C" w:rsidP="00FC560C">
      <w:pPr>
        <w:pStyle w:val="Odstavekseznama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izvajalci letnega programa športa Občine Ribnica,</w:t>
      </w:r>
    </w:p>
    <w:p w:rsidR="00FC560C" w:rsidRDefault="00FC560C" w:rsidP="00FC560C">
      <w:pPr>
        <w:pStyle w:val="Odstavekseznama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drugi izvajalci športnih dejavnosti in</w:t>
      </w:r>
    </w:p>
    <w:p w:rsidR="00FC560C" w:rsidRDefault="00FC560C" w:rsidP="00FC560C">
      <w:pPr>
        <w:pStyle w:val="Odstavekseznama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izvajalci športnih in drugih prireditev.</w:t>
      </w:r>
    </w:p>
    <w:p w:rsidR="00FC560C" w:rsidRDefault="00FC560C" w:rsidP="00FC560C">
      <w:pPr>
        <w:spacing w:after="0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 dodeljevanju terminov se kot dodat</w:t>
      </w:r>
      <w:r w:rsidR="00417ACC">
        <w:rPr>
          <w:rFonts w:ascii="Arial Narrow" w:hAnsi="Arial Narrow"/>
          <w:sz w:val="24"/>
          <w:szCs w:val="24"/>
        </w:rPr>
        <w:t>ni</w:t>
      </w:r>
      <w:r>
        <w:rPr>
          <w:rFonts w:ascii="Arial Narrow" w:hAnsi="Arial Narrow"/>
          <w:sz w:val="24"/>
          <w:szCs w:val="24"/>
        </w:rPr>
        <w:t xml:space="preserve"> kriterij upošteva število mesecev uporabe v sezon</w:t>
      </w:r>
      <w:r w:rsidR="00245DED">
        <w:rPr>
          <w:rFonts w:ascii="Arial Narrow" w:hAnsi="Arial Narrow"/>
          <w:sz w:val="24"/>
          <w:szCs w:val="24"/>
        </w:rPr>
        <w:t>i 201</w:t>
      </w:r>
      <w:r w:rsidR="007A64C2">
        <w:rPr>
          <w:rFonts w:ascii="Arial Narrow" w:hAnsi="Arial Narrow"/>
          <w:sz w:val="24"/>
          <w:szCs w:val="24"/>
        </w:rPr>
        <w:t>9</w:t>
      </w:r>
      <w:r w:rsidR="00245DED">
        <w:rPr>
          <w:rFonts w:ascii="Arial Narrow" w:hAnsi="Arial Narrow"/>
          <w:sz w:val="24"/>
          <w:szCs w:val="24"/>
        </w:rPr>
        <w:t>/</w:t>
      </w:r>
      <w:r w:rsidR="007A64C2">
        <w:rPr>
          <w:rFonts w:ascii="Arial Narrow" w:hAnsi="Arial Narrow"/>
          <w:sz w:val="24"/>
          <w:szCs w:val="24"/>
        </w:rPr>
        <w:t>20</w:t>
      </w:r>
      <w:r w:rsidR="007B38D5">
        <w:rPr>
          <w:rFonts w:ascii="Arial Narrow" w:hAnsi="Arial Narrow"/>
          <w:sz w:val="24"/>
          <w:szCs w:val="24"/>
        </w:rPr>
        <w:t xml:space="preserve">. </w:t>
      </w:r>
      <w:r w:rsidR="005E34E3">
        <w:rPr>
          <w:rFonts w:ascii="Arial Narrow" w:hAnsi="Arial Narrow"/>
          <w:sz w:val="24"/>
          <w:szCs w:val="24"/>
        </w:rPr>
        <w:t xml:space="preserve">Prednost </w:t>
      </w:r>
      <w:r>
        <w:rPr>
          <w:rFonts w:ascii="Arial Narrow" w:hAnsi="Arial Narrow"/>
          <w:sz w:val="24"/>
          <w:szCs w:val="24"/>
        </w:rPr>
        <w:t>im</w:t>
      </w:r>
      <w:r w:rsidR="00447B2F">
        <w:rPr>
          <w:rFonts w:ascii="Arial Narrow" w:hAnsi="Arial Narrow"/>
          <w:sz w:val="24"/>
          <w:szCs w:val="24"/>
        </w:rPr>
        <w:t xml:space="preserve">ajo </w:t>
      </w:r>
      <w:r>
        <w:rPr>
          <w:rFonts w:ascii="Arial Narrow" w:hAnsi="Arial Narrow"/>
          <w:sz w:val="24"/>
          <w:szCs w:val="24"/>
        </w:rPr>
        <w:t xml:space="preserve">prijavitelji, ki </w:t>
      </w:r>
      <w:r w:rsidR="007B38D5">
        <w:rPr>
          <w:rFonts w:ascii="Arial Narrow" w:hAnsi="Arial Narrow"/>
          <w:sz w:val="24"/>
          <w:szCs w:val="24"/>
        </w:rPr>
        <w:t>so v pretekli sezoni uporabljali</w:t>
      </w:r>
      <w:r w:rsidR="00447B2F">
        <w:rPr>
          <w:rFonts w:ascii="Arial Narrow" w:hAnsi="Arial Narrow"/>
          <w:sz w:val="24"/>
          <w:szCs w:val="24"/>
        </w:rPr>
        <w:t xml:space="preserve"> prostore</w:t>
      </w:r>
      <w:r w:rsidR="007B38D5">
        <w:rPr>
          <w:rFonts w:ascii="Arial Narrow" w:hAnsi="Arial Narrow"/>
          <w:sz w:val="24"/>
          <w:szCs w:val="24"/>
        </w:rPr>
        <w:t xml:space="preserve"> </w:t>
      </w:r>
      <w:r w:rsidR="00447B2F">
        <w:rPr>
          <w:rFonts w:ascii="Arial Narrow" w:hAnsi="Arial Narrow"/>
          <w:sz w:val="24"/>
          <w:szCs w:val="24"/>
        </w:rPr>
        <w:t>v skladu s pogodbo o uporabi ce</w:t>
      </w:r>
      <w:r w:rsidR="007B38D5">
        <w:rPr>
          <w:rFonts w:ascii="Arial Narrow" w:hAnsi="Arial Narrow"/>
          <w:sz w:val="24"/>
          <w:szCs w:val="24"/>
        </w:rPr>
        <w:t>lotno obdobje</w:t>
      </w:r>
      <w:r w:rsidR="00F876AE">
        <w:rPr>
          <w:rFonts w:ascii="Arial Narrow" w:hAnsi="Arial Narrow"/>
          <w:sz w:val="24"/>
          <w:szCs w:val="24"/>
        </w:rPr>
        <w:t xml:space="preserve"> in redno </w:t>
      </w:r>
      <w:r>
        <w:rPr>
          <w:rFonts w:ascii="Arial Narrow" w:hAnsi="Arial Narrow"/>
          <w:sz w:val="24"/>
          <w:szCs w:val="24"/>
        </w:rPr>
        <w:t>izpolnjevali finančne obveznosti z naslova uporabe.</w:t>
      </w:r>
      <w:r w:rsidR="005D7EF6" w:rsidRPr="00FC560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Uporabnikom, ki svojih finančnih obveznosti z naslova uporabe prostorov niso redno izpolnjevali, </w:t>
      </w:r>
      <w:r w:rsidR="00B316E9">
        <w:rPr>
          <w:rFonts w:ascii="Arial Narrow" w:hAnsi="Arial Narrow"/>
          <w:sz w:val="24"/>
          <w:szCs w:val="24"/>
        </w:rPr>
        <w:t xml:space="preserve">občina </w:t>
      </w:r>
      <w:r>
        <w:rPr>
          <w:rFonts w:ascii="Arial Narrow" w:hAnsi="Arial Narrow"/>
          <w:sz w:val="24"/>
          <w:szCs w:val="24"/>
        </w:rPr>
        <w:t>prostor</w:t>
      </w:r>
      <w:r w:rsidR="00B316E9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 ne bodo dodel</w:t>
      </w:r>
      <w:r w:rsidR="00B316E9">
        <w:rPr>
          <w:rFonts w:ascii="Arial Narrow" w:hAnsi="Arial Narrow"/>
          <w:sz w:val="24"/>
          <w:szCs w:val="24"/>
        </w:rPr>
        <w:t>ila.</w:t>
      </w:r>
      <w:r>
        <w:rPr>
          <w:rFonts w:ascii="Arial Narrow" w:hAnsi="Arial Narrow"/>
          <w:sz w:val="24"/>
          <w:szCs w:val="24"/>
        </w:rPr>
        <w:t xml:space="preserve"> </w:t>
      </w:r>
    </w:p>
    <w:p w:rsidR="00F876AE" w:rsidRDefault="00F876AE" w:rsidP="00FC560C">
      <w:pPr>
        <w:spacing w:after="0"/>
        <w:ind w:left="360"/>
        <w:jc w:val="both"/>
        <w:rPr>
          <w:rFonts w:ascii="Arial Narrow" w:hAnsi="Arial Narrow"/>
          <w:sz w:val="24"/>
          <w:szCs w:val="24"/>
        </w:rPr>
      </w:pPr>
    </w:p>
    <w:p w:rsidR="00FC560C" w:rsidRPr="00434166" w:rsidRDefault="00FC560C" w:rsidP="00FC560C">
      <w:pPr>
        <w:pStyle w:val="Odstavekseznama"/>
        <w:numPr>
          <w:ilvl w:val="0"/>
          <w:numId w:val="3"/>
        </w:num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434166">
        <w:rPr>
          <w:rFonts w:ascii="Arial Narrow" w:hAnsi="Arial Narrow"/>
          <w:b/>
          <w:sz w:val="24"/>
          <w:szCs w:val="24"/>
        </w:rPr>
        <w:t>ROK IN NAČIN PRIJAVE</w:t>
      </w:r>
    </w:p>
    <w:p w:rsidR="00FC560C" w:rsidRDefault="00FC560C" w:rsidP="00FC560C">
      <w:pPr>
        <w:spacing w:after="0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Društva, klubi in drugi zainteresirani uporabniki oddajo prijavo – vlogo na pripravljenem obrazcu, ki vsebuje naslednje obvezne podatke: </w:t>
      </w:r>
    </w:p>
    <w:p w:rsidR="00FC560C" w:rsidRDefault="00FC560C" w:rsidP="00FC560C">
      <w:pPr>
        <w:pStyle w:val="Odstavekseznama"/>
        <w:numPr>
          <w:ilvl w:val="0"/>
          <w:numId w:val="4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podatki o prijavitelju</w:t>
      </w:r>
    </w:p>
    <w:p w:rsidR="00FC560C" w:rsidRDefault="00FC560C" w:rsidP="00FC560C">
      <w:pPr>
        <w:pStyle w:val="Odstavekseznama"/>
        <w:numPr>
          <w:ilvl w:val="0"/>
          <w:numId w:val="4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namen uporabe</w:t>
      </w:r>
    </w:p>
    <w:p w:rsidR="00FC560C" w:rsidRDefault="00FC560C" w:rsidP="00FC560C">
      <w:pPr>
        <w:pStyle w:val="Odstavekseznama"/>
        <w:numPr>
          <w:ilvl w:val="0"/>
          <w:numId w:val="4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termin oz. površina uporabe.</w:t>
      </w:r>
    </w:p>
    <w:p w:rsidR="00FC560C" w:rsidRDefault="00FC560C" w:rsidP="00FC560C">
      <w:pPr>
        <w:spacing w:after="0"/>
        <w:ind w:left="360"/>
        <w:jc w:val="both"/>
        <w:rPr>
          <w:rFonts w:ascii="Arial Narrow" w:hAnsi="Arial Narrow"/>
          <w:sz w:val="24"/>
          <w:szCs w:val="24"/>
        </w:rPr>
      </w:pPr>
    </w:p>
    <w:p w:rsidR="003B3102" w:rsidRDefault="003B3102" w:rsidP="003B3102">
      <w:pPr>
        <w:spacing w:after="0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Obravnavane bodo vse popolne vloge, ki bodo prispele na naslov Občina Ribnica, Gorenjska cesta 3, 1310 Ribnica, najkasneje do</w:t>
      </w:r>
      <w:r w:rsidR="00B24A3C">
        <w:rPr>
          <w:rFonts w:ascii="Arial Narrow" w:hAnsi="Arial Narrow"/>
          <w:sz w:val="24"/>
          <w:szCs w:val="24"/>
        </w:rPr>
        <w:t xml:space="preserve"> vključno</w:t>
      </w:r>
      <w:r>
        <w:rPr>
          <w:rFonts w:ascii="Arial Narrow" w:hAnsi="Arial Narrow"/>
          <w:sz w:val="24"/>
          <w:szCs w:val="24"/>
        </w:rPr>
        <w:t xml:space="preserve"> </w:t>
      </w:r>
      <w:r w:rsidR="0027467D" w:rsidRPr="000D7EA2">
        <w:rPr>
          <w:rFonts w:ascii="Arial Narrow" w:hAnsi="Arial Narrow"/>
          <w:b/>
          <w:sz w:val="24"/>
          <w:szCs w:val="24"/>
        </w:rPr>
        <w:t>31</w:t>
      </w:r>
      <w:r w:rsidR="00417ACC" w:rsidRPr="000D7EA2">
        <w:rPr>
          <w:rFonts w:ascii="Arial Narrow" w:hAnsi="Arial Narrow"/>
          <w:b/>
          <w:sz w:val="24"/>
          <w:szCs w:val="24"/>
        </w:rPr>
        <w:t>.</w:t>
      </w:r>
      <w:r w:rsidR="0027467D" w:rsidRPr="000D7EA2">
        <w:rPr>
          <w:rFonts w:ascii="Arial Narrow" w:hAnsi="Arial Narrow"/>
          <w:b/>
          <w:sz w:val="24"/>
          <w:szCs w:val="24"/>
        </w:rPr>
        <w:t xml:space="preserve"> julija</w:t>
      </w:r>
      <w:r w:rsidR="00417ACC" w:rsidRPr="000D7EA2">
        <w:rPr>
          <w:rFonts w:ascii="Arial Narrow" w:hAnsi="Arial Narrow"/>
          <w:b/>
          <w:sz w:val="24"/>
          <w:szCs w:val="24"/>
        </w:rPr>
        <w:t xml:space="preserve"> </w:t>
      </w:r>
      <w:r w:rsidRPr="000D7EA2">
        <w:rPr>
          <w:rFonts w:ascii="Arial Narrow" w:hAnsi="Arial Narrow"/>
          <w:b/>
          <w:sz w:val="24"/>
          <w:szCs w:val="24"/>
        </w:rPr>
        <w:t>20</w:t>
      </w:r>
      <w:r w:rsidR="007A64C2">
        <w:rPr>
          <w:rFonts w:ascii="Arial Narrow" w:hAnsi="Arial Narrow"/>
          <w:b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. Vlagateljem, ki bodo vlogo oddali po navedenem roku, bodo lahko dodeljeni le preostali prosti termini.</w:t>
      </w:r>
    </w:p>
    <w:p w:rsidR="003B3102" w:rsidRDefault="003B3102" w:rsidP="003B3102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3B3102" w:rsidRPr="00434166" w:rsidRDefault="003B3102" w:rsidP="003B3102">
      <w:pPr>
        <w:pStyle w:val="Odstavekseznama"/>
        <w:numPr>
          <w:ilvl w:val="0"/>
          <w:numId w:val="3"/>
        </w:num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434166">
        <w:rPr>
          <w:rFonts w:ascii="Arial Narrow" w:hAnsi="Arial Narrow"/>
          <w:b/>
          <w:sz w:val="24"/>
          <w:szCs w:val="24"/>
        </w:rPr>
        <w:t>INFORMACIJE</w:t>
      </w:r>
    </w:p>
    <w:p w:rsidR="003B3102" w:rsidRDefault="000D7EA2" w:rsidP="003B3102">
      <w:pPr>
        <w:spacing w:after="0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Besedilo javn</w:t>
      </w:r>
      <w:r w:rsidR="007A64C2">
        <w:rPr>
          <w:rFonts w:ascii="Arial Narrow" w:hAnsi="Arial Narrow"/>
          <w:sz w:val="24"/>
          <w:szCs w:val="24"/>
        </w:rPr>
        <w:t>eg</w:t>
      </w:r>
      <w:r>
        <w:rPr>
          <w:rFonts w:ascii="Arial Narrow" w:hAnsi="Arial Narrow"/>
          <w:sz w:val="24"/>
          <w:szCs w:val="24"/>
        </w:rPr>
        <w:t>a poziva</w:t>
      </w:r>
      <w:r w:rsidR="009C1777">
        <w:rPr>
          <w:rFonts w:ascii="Arial Narrow" w:hAnsi="Arial Narrow"/>
          <w:sz w:val="24"/>
          <w:szCs w:val="24"/>
        </w:rPr>
        <w:t xml:space="preserve"> in prijavne</w:t>
      </w:r>
      <w:r w:rsidR="005237D2">
        <w:rPr>
          <w:rFonts w:ascii="Arial Narrow" w:hAnsi="Arial Narrow"/>
          <w:sz w:val="24"/>
          <w:szCs w:val="24"/>
        </w:rPr>
        <w:t xml:space="preserve"> obraz</w:t>
      </w:r>
      <w:r w:rsidR="009C1777">
        <w:rPr>
          <w:rFonts w:ascii="Arial Narrow" w:hAnsi="Arial Narrow"/>
          <w:sz w:val="24"/>
          <w:szCs w:val="24"/>
        </w:rPr>
        <w:t>ce</w:t>
      </w:r>
      <w:r w:rsidR="003B3102">
        <w:rPr>
          <w:rFonts w:ascii="Arial Narrow" w:hAnsi="Arial Narrow"/>
          <w:sz w:val="24"/>
          <w:szCs w:val="24"/>
        </w:rPr>
        <w:t xml:space="preserve"> najdete na spletni strani </w:t>
      </w:r>
      <w:hyperlink r:id="rId8" w:history="1">
        <w:r w:rsidR="003B3102" w:rsidRPr="00E802D2">
          <w:rPr>
            <w:rStyle w:val="Hiperpovezava"/>
            <w:rFonts w:ascii="Arial Narrow" w:hAnsi="Arial Narrow"/>
            <w:sz w:val="24"/>
            <w:szCs w:val="24"/>
          </w:rPr>
          <w:t>www.ribnica.si</w:t>
        </w:r>
      </w:hyperlink>
      <w:r w:rsidR="00985B53">
        <w:rPr>
          <w:rFonts w:ascii="Arial Narrow" w:hAnsi="Arial Narrow"/>
          <w:sz w:val="24"/>
          <w:szCs w:val="24"/>
        </w:rPr>
        <w:t xml:space="preserve"> in v vložišču Občine Ribnica.</w:t>
      </w:r>
    </w:p>
    <w:p w:rsidR="003B3102" w:rsidRDefault="003B3102" w:rsidP="003B3102">
      <w:pPr>
        <w:spacing w:after="0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Kontaktna oseba: </w:t>
      </w:r>
      <w:r w:rsidR="0027467D">
        <w:rPr>
          <w:rFonts w:ascii="Arial Narrow" w:hAnsi="Arial Narrow"/>
          <w:sz w:val="24"/>
          <w:szCs w:val="24"/>
        </w:rPr>
        <w:t>Miloš Petelin</w:t>
      </w:r>
      <w:r w:rsidR="005237D2">
        <w:rPr>
          <w:rFonts w:ascii="Arial Narrow" w:hAnsi="Arial Narrow"/>
          <w:sz w:val="24"/>
          <w:szCs w:val="24"/>
        </w:rPr>
        <w:t>, 031-</w:t>
      </w:r>
      <w:r>
        <w:rPr>
          <w:rFonts w:ascii="Arial Narrow" w:hAnsi="Arial Narrow"/>
          <w:sz w:val="24"/>
          <w:szCs w:val="24"/>
        </w:rPr>
        <w:t>616-402,</w:t>
      </w:r>
      <w:r w:rsidR="0027467D">
        <w:rPr>
          <w:rFonts w:ascii="Arial Narrow" w:hAnsi="Arial Narrow"/>
          <w:sz w:val="24"/>
          <w:szCs w:val="24"/>
        </w:rPr>
        <w:t xml:space="preserve"> scr@ribnica.eu</w:t>
      </w:r>
    </w:p>
    <w:p w:rsidR="003B3102" w:rsidRDefault="003B3102" w:rsidP="003B3102">
      <w:pPr>
        <w:spacing w:after="0"/>
        <w:ind w:left="360"/>
        <w:jc w:val="both"/>
        <w:rPr>
          <w:rFonts w:ascii="Arial Narrow" w:hAnsi="Arial Narrow"/>
          <w:sz w:val="24"/>
          <w:szCs w:val="24"/>
        </w:rPr>
      </w:pPr>
    </w:p>
    <w:p w:rsidR="003B3102" w:rsidRPr="00434166" w:rsidRDefault="003B3102" w:rsidP="003B3102">
      <w:pPr>
        <w:pStyle w:val="Odstavekseznama"/>
        <w:numPr>
          <w:ilvl w:val="0"/>
          <w:numId w:val="3"/>
        </w:num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434166">
        <w:rPr>
          <w:rFonts w:ascii="Arial Narrow" w:hAnsi="Arial Narrow"/>
          <w:b/>
          <w:sz w:val="24"/>
          <w:szCs w:val="24"/>
        </w:rPr>
        <w:t>KONČNE DOLOČBE</w:t>
      </w:r>
    </w:p>
    <w:p w:rsidR="003B3102" w:rsidRDefault="003B3102" w:rsidP="003B3102">
      <w:pPr>
        <w:spacing w:after="0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 vsemi uporabniki dvorane površin ŠCR bo sklenjena pogodba za uporabo v tekoči sezoni. </w:t>
      </w:r>
    </w:p>
    <w:p w:rsidR="00E64DF6" w:rsidRDefault="00E64DF6" w:rsidP="003B3102">
      <w:pPr>
        <w:spacing w:after="0"/>
        <w:ind w:left="360"/>
        <w:jc w:val="both"/>
        <w:rPr>
          <w:rFonts w:ascii="Arial Narrow" w:hAnsi="Arial Narrow"/>
          <w:sz w:val="24"/>
          <w:szCs w:val="24"/>
        </w:rPr>
      </w:pPr>
    </w:p>
    <w:p w:rsidR="00E64DF6" w:rsidRDefault="00E64DF6" w:rsidP="003B3102">
      <w:pPr>
        <w:spacing w:after="0"/>
        <w:ind w:left="360"/>
        <w:jc w:val="both"/>
        <w:rPr>
          <w:rFonts w:ascii="Arial Narrow" w:hAnsi="Arial Narrow"/>
          <w:sz w:val="24"/>
          <w:szCs w:val="24"/>
        </w:rPr>
      </w:pPr>
    </w:p>
    <w:p w:rsidR="003B3102" w:rsidRDefault="003B3102" w:rsidP="003B3102">
      <w:pPr>
        <w:spacing w:after="0"/>
        <w:ind w:left="360"/>
        <w:jc w:val="both"/>
        <w:rPr>
          <w:rFonts w:ascii="Arial Narrow" w:hAnsi="Arial Narrow"/>
          <w:sz w:val="24"/>
          <w:szCs w:val="24"/>
        </w:rPr>
      </w:pPr>
    </w:p>
    <w:p w:rsidR="003B3102" w:rsidRDefault="003B3102" w:rsidP="003B310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Datum: </w:t>
      </w:r>
      <w:r w:rsidR="002D5962">
        <w:rPr>
          <w:rFonts w:ascii="Arial Narrow" w:hAnsi="Arial Narrow"/>
          <w:sz w:val="24"/>
          <w:szCs w:val="24"/>
        </w:rPr>
        <w:t xml:space="preserve"> </w:t>
      </w:r>
      <w:r w:rsidR="00BF302C">
        <w:rPr>
          <w:rFonts w:ascii="Arial Narrow" w:hAnsi="Arial Narrow"/>
          <w:sz w:val="24"/>
          <w:szCs w:val="24"/>
        </w:rPr>
        <w:t xml:space="preserve"> </w:t>
      </w:r>
      <w:r w:rsidR="007A64C2">
        <w:rPr>
          <w:rFonts w:ascii="Arial Narrow" w:hAnsi="Arial Narrow"/>
          <w:sz w:val="24"/>
          <w:szCs w:val="24"/>
        </w:rPr>
        <w:t>05</w:t>
      </w:r>
      <w:r w:rsidR="00245DED">
        <w:rPr>
          <w:rFonts w:ascii="Arial Narrow" w:hAnsi="Arial Narrow"/>
          <w:sz w:val="24"/>
          <w:szCs w:val="24"/>
        </w:rPr>
        <w:t xml:space="preserve">. </w:t>
      </w:r>
      <w:r w:rsidR="007A64C2">
        <w:rPr>
          <w:rFonts w:ascii="Arial Narrow" w:hAnsi="Arial Narrow"/>
          <w:sz w:val="24"/>
          <w:szCs w:val="24"/>
        </w:rPr>
        <w:t>06</w:t>
      </w:r>
      <w:r w:rsidR="00245DED">
        <w:rPr>
          <w:rFonts w:ascii="Arial Narrow" w:hAnsi="Arial Narrow"/>
          <w:sz w:val="24"/>
          <w:szCs w:val="24"/>
        </w:rPr>
        <w:t>. 20</w:t>
      </w:r>
      <w:r w:rsidR="007A64C2">
        <w:rPr>
          <w:rFonts w:ascii="Arial Narrow" w:hAnsi="Arial Narrow"/>
          <w:sz w:val="24"/>
          <w:szCs w:val="24"/>
        </w:rPr>
        <w:t>20</w:t>
      </w:r>
    </w:p>
    <w:p w:rsidR="003B3102" w:rsidRDefault="003B3102" w:rsidP="003B310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Številka:</w:t>
      </w:r>
      <w:r w:rsidR="002D5962">
        <w:rPr>
          <w:rFonts w:ascii="Arial Narrow" w:hAnsi="Arial Narrow"/>
          <w:sz w:val="24"/>
          <w:szCs w:val="24"/>
        </w:rPr>
        <w:t xml:space="preserve"> </w:t>
      </w:r>
      <w:r w:rsidR="000D7EA2">
        <w:rPr>
          <w:rFonts w:ascii="Arial Narrow" w:hAnsi="Arial Narrow"/>
          <w:sz w:val="24"/>
          <w:szCs w:val="24"/>
        </w:rPr>
        <w:t>671-0003</w:t>
      </w:r>
      <w:r w:rsidR="00245DED">
        <w:rPr>
          <w:rFonts w:ascii="Arial Narrow" w:hAnsi="Arial Narrow"/>
          <w:sz w:val="24"/>
          <w:szCs w:val="24"/>
        </w:rPr>
        <w:t>/20</w:t>
      </w:r>
      <w:r w:rsidR="007A64C2">
        <w:rPr>
          <w:rFonts w:ascii="Arial Narrow" w:hAnsi="Arial Narrow"/>
          <w:sz w:val="24"/>
          <w:szCs w:val="24"/>
        </w:rPr>
        <w:t>20</w:t>
      </w:r>
      <w:r w:rsidR="002D5962">
        <w:rPr>
          <w:rFonts w:ascii="Arial Narrow" w:hAnsi="Arial Narrow"/>
          <w:sz w:val="24"/>
          <w:szCs w:val="24"/>
        </w:rPr>
        <w:t xml:space="preserve">    </w:t>
      </w:r>
    </w:p>
    <w:p w:rsidR="002D5962" w:rsidRDefault="002D5962" w:rsidP="003B3102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2D5962" w:rsidRDefault="002D5962" w:rsidP="003B310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</w:t>
      </w:r>
      <w:r w:rsidR="00245DED">
        <w:rPr>
          <w:rFonts w:ascii="Arial Narrow" w:hAnsi="Arial Narrow"/>
          <w:sz w:val="24"/>
          <w:szCs w:val="24"/>
        </w:rPr>
        <w:t>Samo POGORELC</w:t>
      </w:r>
    </w:p>
    <w:p w:rsidR="00245DED" w:rsidRDefault="002D5962" w:rsidP="005E34E3">
      <w:pPr>
        <w:spacing w:after="0"/>
        <w:ind w:left="637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</w:t>
      </w:r>
      <w:r w:rsidR="005E34E3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24"/>
          <w:szCs w:val="24"/>
        </w:rPr>
        <w:t xml:space="preserve"> </w:t>
      </w:r>
      <w:r w:rsidR="005E34E3">
        <w:rPr>
          <w:rFonts w:ascii="Arial Narrow" w:hAnsi="Arial Narrow"/>
          <w:sz w:val="24"/>
          <w:szCs w:val="24"/>
        </w:rPr>
        <w:t xml:space="preserve">                           </w:t>
      </w:r>
      <w:r w:rsidR="00245DED">
        <w:rPr>
          <w:rFonts w:ascii="Arial Narrow" w:hAnsi="Arial Narrow"/>
          <w:sz w:val="24"/>
          <w:szCs w:val="24"/>
        </w:rPr>
        <w:t xml:space="preserve">  </w:t>
      </w:r>
      <w:r w:rsidR="005E34E3">
        <w:rPr>
          <w:rFonts w:ascii="Arial Narrow" w:hAnsi="Arial Narrow"/>
          <w:sz w:val="24"/>
          <w:szCs w:val="24"/>
        </w:rPr>
        <w:t xml:space="preserve"> </w:t>
      </w:r>
      <w:r w:rsidR="00245DED">
        <w:rPr>
          <w:rFonts w:ascii="Arial Narrow" w:hAnsi="Arial Narrow"/>
          <w:sz w:val="24"/>
          <w:szCs w:val="24"/>
        </w:rPr>
        <w:t xml:space="preserve">  </w:t>
      </w:r>
    </w:p>
    <w:p w:rsidR="002D5962" w:rsidRPr="003B3102" w:rsidRDefault="00245DED" w:rsidP="005E34E3">
      <w:pPr>
        <w:spacing w:after="0"/>
        <w:ind w:left="637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ž</w:t>
      </w:r>
      <w:r w:rsidR="002D5962">
        <w:rPr>
          <w:rFonts w:ascii="Arial Narrow" w:hAnsi="Arial Narrow"/>
          <w:sz w:val="24"/>
          <w:szCs w:val="24"/>
        </w:rPr>
        <w:t>upan</w:t>
      </w:r>
    </w:p>
    <w:sectPr w:rsidR="002D5962" w:rsidRPr="003B3102" w:rsidSect="00C41F80">
      <w:headerReference w:type="default" r:id="rId9"/>
      <w:pgSz w:w="11906" w:h="16838"/>
      <w:pgMar w:top="1304" w:right="1559" w:bottom="1134" w:left="15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201D" w:rsidRDefault="0090201D" w:rsidP="009E621B">
      <w:pPr>
        <w:spacing w:after="0" w:line="240" w:lineRule="auto"/>
      </w:pPr>
      <w:r>
        <w:separator/>
      </w:r>
    </w:p>
  </w:endnote>
  <w:endnote w:type="continuationSeparator" w:id="0">
    <w:p w:rsidR="0090201D" w:rsidRDefault="0090201D" w:rsidP="009E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Republika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201D" w:rsidRDefault="0090201D" w:rsidP="009E621B">
      <w:pPr>
        <w:spacing w:after="0" w:line="240" w:lineRule="auto"/>
      </w:pPr>
      <w:r>
        <w:separator/>
      </w:r>
    </w:p>
  </w:footnote>
  <w:footnote w:type="continuationSeparator" w:id="0">
    <w:p w:rsidR="0090201D" w:rsidRDefault="0090201D" w:rsidP="009E6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621B" w:rsidRPr="005C3FDA" w:rsidRDefault="005C3FDA" w:rsidP="005C3FDA">
    <w:pPr>
      <w:pStyle w:val="Glava"/>
      <w:tabs>
        <w:tab w:val="center" w:pos="4459"/>
      </w:tabs>
      <w:ind w:left="1913" w:firstLine="4459"/>
      <w:rPr>
        <w:b/>
        <w:bCs/>
        <w:lang w:val="en-GB"/>
      </w:rPr>
    </w:pPr>
    <w:r w:rsidRPr="00865BE7">
      <w:rPr>
        <w:noProof/>
        <w:lang w:val="en-GB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4231640</wp:posOffset>
          </wp:positionH>
          <wp:positionV relativeFrom="paragraph">
            <wp:posOffset>-159385</wp:posOffset>
          </wp:positionV>
          <wp:extent cx="1680845" cy="187960"/>
          <wp:effectExtent l="0" t="0" r="0" b="254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845" cy="187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5BE7">
      <w:rPr>
        <w:noProof/>
        <w:lang w:val="en-GB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4231640</wp:posOffset>
          </wp:positionH>
          <wp:positionV relativeFrom="paragraph">
            <wp:posOffset>-635</wp:posOffset>
          </wp:positionV>
          <wp:extent cx="1680845" cy="180975"/>
          <wp:effectExtent l="0" t="0" r="0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845" cy="180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5BE7">
      <w:rPr>
        <w:noProof/>
        <w:lang w:val="en-GB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1141730" cy="394970"/>
          <wp:effectExtent l="0" t="0" r="1270" b="508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394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epublika" w:eastAsia="Republika" w:hAnsi="Republika" w:cs="Republika"/>
        <w:b/>
        <w:bCs/>
        <w:sz w:val="20"/>
      </w:rPr>
      <w:t xml:space="preserve">      </w:t>
    </w:r>
    <w:r w:rsidR="009E621B">
      <w:rPr>
        <w:rFonts w:ascii="Republika" w:eastAsia="Republika" w:hAnsi="Republika" w:cs="Republika"/>
        <w:b/>
        <w:bCs/>
        <w:sz w:val="20"/>
      </w:rPr>
      <w:t xml:space="preserve">Oddelek </w:t>
    </w:r>
    <w:r w:rsidR="009E621B" w:rsidRPr="00AB20A4">
      <w:rPr>
        <w:rFonts w:ascii="Republika" w:eastAsia="Republika" w:hAnsi="Republika" w:cs="Republika"/>
        <w:b/>
        <w:bCs/>
        <w:sz w:val="20"/>
      </w:rPr>
      <w:t xml:space="preserve">za družbene </w:t>
    </w:r>
    <w:r w:rsidR="009E621B">
      <w:rPr>
        <w:rFonts w:ascii="Republika" w:eastAsia="Republika" w:hAnsi="Republika" w:cs="Republika"/>
        <w:b/>
        <w:bCs/>
        <w:sz w:val="20"/>
      </w:rPr>
      <w:t xml:space="preserve">              </w:t>
    </w:r>
  </w:p>
  <w:p w:rsidR="009E621B" w:rsidRPr="005C3FDA" w:rsidRDefault="009E621B">
    <w:pPr>
      <w:pStyle w:val="Glava"/>
      <w:rPr>
        <w:b/>
        <w:bCs/>
        <w:lang w:val="en-GB"/>
      </w:rPr>
    </w:pPr>
    <w:r>
      <w:rPr>
        <w:rFonts w:ascii="Republika" w:eastAsia="Republika" w:hAnsi="Republika" w:cs="Republika"/>
        <w:b/>
        <w:bCs/>
        <w:sz w:val="20"/>
      </w:rPr>
      <w:t xml:space="preserve">                                                                                                                             </w:t>
    </w:r>
    <w:r w:rsidR="005C3FDA">
      <w:rPr>
        <w:rFonts w:ascii="Republika" w:eastAsia="Republika" w:hAnsi="Republika" w:cs="Republika"/>
        <w:b/>
        <w:bCs/>
        <w:sz w:val="20"/>
      </w:rPr>
      <w:t xml:space="preserve">                      </w:t>
    </w:r>
    <w:r w:rsidRPr="00AB20A4">
      <w:rPr>
        <w:rFonts w:ascii="Republika" w:eastAsia="Republika" w:hAnsi="Republika" w:cs="Republika"/>
        <w:b/>
        <w:bCs/>
        <w:sz w:val="20"/>
      </w:rPr>
      <w:t>in gospodarske dejavnost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622C"/>
    <w:multiLevelType w:val="hybridMultilevel"/>
    <w:tmpl w:val="836AE13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4716B6"/>
    <w:multiLevelType w:val="hybridMultilevel"/>
    <w:tmpl w:val="F970DC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54715"/>
    <w:multiLevelType w:val="hybridMultilevel"/>
    <w:tmpl w:val="35A43806"/>
    <w:lvl w:ilvl="0" w:tplc="8946CFB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3176E"/>
    <w:multiLevelType w:val="hybridMultilevel"/>
    <w:tmpl w:val="9DE02A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44CBE"/>
    <w:multiLevelType w:val="hybridMultilevel"/>
    <w:tmpl w:val="D11C9C2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F80"/>
    <w:rsid w:val="000700A2"/>
    <w:rsid w:val="000B7883"/>
    <w:rsid w:val="000D7EA2"/>
    <w:rsid w:val="00245DED"/>
    <w:rsid w:val="0027467D"/>
    <w:rsid w:val="002B40E1"/>
    <w:rsid w:val="002D5962"/>
    <w:rsid w:val="00315053"/>
    <w:rsid w:val="00354EE0"/>
    <w:rsid w:val="00373070"/>
    <w:rsid w:val="00384D8D"/>
    <w:rsid w:val="003B3102"/>
    <w:rsid w:val="00417ACC"/>
    <w:rsid w:val="00434166"/>
    <w:rsid w:val="00447B2F"/>
    <w:rsid w:val="005237D2"/>
    <w:rsid w:val="005C3FDA"/>
    <w:rsid w:val="005D7EF6"/>
    <w:rsid w:val="005E34E3"/>
    <w:rsid w:val="006D19AE"/>
    <w:rsid w:val="00740894"/>
    <w:rsid w:val="00751B4F"/>
    <w:rsid w:val="007A45D5"/>
    <w:rsid w:val="007A64C2"/>
    <w:rsid w:val="007B38D5"/>
    <w:rsid w:val="00891FBB"/>
    <w:rsid w:val="0090201D"/>
    <w:rsid w:val="00921F76"/>
    <w:rsid w:val="00985B53"/>
    <w:rsid w:val="009A215C"/>
    <w:rsid w:val="009C1777"/>
    <w:rsid w:val="009E621B"/>
    <w:rsid w:val="009F4489"/>
    <w:rsid w:val="00A11B8A"/>
    <w:rsid w:val="00A44DD5"/>
    <w:rsid w:val="00B24A3C"/>
    <w:rsid w:val="00B316E9"/>
    <w:rsid w:val="00B56797"/>
    <w:rsid w:val="00BC6B0D"/>
    <w:rsid w:val="00BF302C"/>
    <w:rsid w:val="00C41F80"/>
    <w:rsid w:val="00C843F6"/>
    <w:rsid w:val="00CA7705"/>
    <w:rsid w:val="00CB72DF"/>
    <w:rsid w:val="00CE5972"/>
    <w:rsid w:val="00CE5A85"/>
    <w:rsid w:val="00D37175"/>
    <w:rsid w:val="00E64DF6"/>
    <w:rsid w:val="00F6459E"/>
    <w:rsid w:val="00F876AE"/>
    <w:rsid w:val="00FC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A7B38D-6F27-4BE5-B4D2-182AE848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41F8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B3102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4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4166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nhideWhenUsed/>
    <w:rsid w:val="009E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9E621B"/>
  </w:style>
  <w:style w:type="paragraph" w:styleId="Noga">
    <w:name w:val="footer"/>
    <w:basedOn w:val="Navaden"/>
    <w:link w:val="NogaZnak"/>
    <w:uiPriority w:val="99"/>
    <w:unhideWhenUsed/>
    <w:rsid w:val="009E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E6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bnic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C482DCC-D43E-4802-BAD1-9F947C28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Turk Kraljič</dc:creator>
  <cp:keywords/>
  <dc:description/>
  <cp:lastModifiedBy>Tina Peček</cp:lastModifiedBy>
  <cp:revision>2</cp:revision>
  <cp:lastPrinted>2019-05-20T10:14:00Z</cp:lastPrinted>
  <dcterms:created xsi:type="dcterms:W3CDTF">2020-06-07T18:40:00Z</dcterms:created>
  <dcterms:modified xsi:type="dcterms:W3CDTF">2020-06-07T18:40:00Z</dcterms:modified>
</cp:coreProperties>
</file>